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A" w:rsidRDefault="00635F0A" w:rsidP="00635F0A">
      <w:pPr>
        <w:jc w:val="right"/>
        <w:rPr>
          <w:rFonts w:ascii="Times New Roman" w:hAnsi="Times New Roman" w:cs="Times New Roman"/>
        </w:rPr>
      </w:pPr>
      <w:bookmarkStart w:id="0" w:name="bookmark0"/>
      <w:r w:rsidRPr="009E1DC5">
        <w:rPr>
          <w:rFonts w:ascii="Times New Roman" w:hAnsi="Times New Roman" w:cs="Times New Roman"/>
        </w:rPr>
        <w:t xml:space="preserve">УТВЕРЖДЕНО </w:t>
      </w:r>
    </w:p>
    <w:p w:rsidR="00635F0A" w:rsidRDefault="00635F0A" w:rsidP="00635F0A">
      <w:pPr>
        <w:jc w:val="right"/>
        <w:rPr>
          <w:rFonts w:ascii="Times New Roman" w:hAnsi="Times New Roman" w:cs="Times New Roman"/>
          <w:lang w:val="en-US"/>
        </w:rPr>
      </w:pPr>
      <w:r w:rsidRPr="009E1DC5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от «__» _______ 20__г.</w:t>
      </w:r>
      <w:r w:rsidRPr="009E1DC5">
        <w:rPr>
          <w:rFonts w:ascii="Times New Roman" w:hAnsi="Times New Roman" w:cs="Times New Roman"/>
        </w:rPr>
        <w:t xml:space="preserve"> </w:t>
      </w:r>
    </w:p>
    <w:p w:rsidR="00635F0A" w:rsidRDefault="00635F0A" w:rsidP="00635F0A">
      <w:pPr>
        <w:jc w:val="right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right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635F0A">
      <w:pPr>
        <w:jc w:val="center"/>
        <w:rPr>
          <w:rFonts w:ascii="Times New Roman" w:hAnsi="Times New Roman" w:cs="Times New Roman"/>
          <w:lang w:val="en-US"/>
        </w:rPr>
      </w:pPr>
    </w:p>
    <w:p w:rsidR="00635F0A" w:rsidRDefault="00635F0A" w:rsidP="00420346">
      <w:pPr>
        <w:pStyle w:val="11"/>
        <w:keepNext/>
        <w:keepLines/>
        <w:shd w:val="clear" w:color="auto" w:fill="auto"/>
        <w:spacing w:after="0" w:line="360" w:lineRule="auto"/>
        <w:ind w:firstLine="0"/>
        <w:jc w:val="center"/>
      </w:pPr>
      <w:r>
        <w:t>ПОЛОЖЕНИЕ</w:t>
      </w:r>
    </w:p>
    <w:p w:rsidR="00635F0A" w:rsidRPr="00635F0A" w:rsidRDefault="00635F0A" w:rsidP="00420346">
      <w:pPr>
        <w:pStyle w:val="11"/>
        <w:keepNext/>
        <w:keepLines/>
        <w:shd w:val="clear" w:color="auto" w:fill="auto"/>
        <w:spacing w:after="280" w:line="360" w:lineRule="auto"/>
        <w:ind w:firstLine="0"/>
        <w:jc w:val="center"/>
      </w:pPr>
      <w:r>
        <w:t>ОБ ОФИЦИАЛЬНОМ САЙТЕ В ИНФОРМАЦИОННО-</w:t>
      </w:r>
      <w:r>
        <w:br/>
        <w:t>ТЕЛЕКОММУНИКАЦИОННОЙ СЕТИ ИНТЕРНЕТ</w:t>
      </w: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p w:rsidR="00635F0A" w:rsidRPr="00C61F53" w:rsidRDefault="00635F0A" w:rsidP="00635F0A">
      <w:pPr>
        <w:jc w:val="center"/>
        <w:rPr>
          <w:rFonts w:ascii="Times New Roman" w:hAnsi="Times New Roman" w:cs="Times New Roman"/>
        </w:rPr>
      </w:pPr>
    </w:p>
    <w:bookmarkEnd w:id="0"/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5"/>
        </w:tabs>
        <w:spacing w:after="0"/>
        <w:ind w:left="3980" w:firstLine="0"/>
      </w:pPr>
      <w:r w:rsidRPr="00635F0A">
        <w:lastRenderedPageBreak/>
        <w:t>Общие положения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100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 xml:space="preserve">Положение определяет цели, задачи, требования к официальному сайту </w:t>
      </w:r>
      <w:r>
        <w:rPr>
          <w:sz w:val="24"/>
          <w:szCs w:val="24"/>
        </w:rPr>
        <w:t>Общества с ограниченной ответственностью</w:t>
      </w:r>
      <w:r w:rsidRPr="00635F0A">
        <w:rPr>
          <w:sz w:val="24"/>
          <w:szCs w:val="24"/>
        </w:rPr>
        <w:t xml:space="preserve"> «Центр образовательных услуг» (далее - Учреждение), порядок организации работ по созданию и функционированию официального сайта Учреждения в информационно-телекоммуникационной сети Интернет (далее - сайт, официальный сайт).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5"/>
        </w:tabs>
        <w:spacing w:after="100" w:line="262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Функционирование сайта регламентируется Федеральным законом от 29.12.2012 №273- ФЗ «Об образовании в Российской Федерации»,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организации", приказом Федеральной службы по надзору в сфере образования и науки от 29 мая 2014 г. N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Уставом Учреждения и настоящим Положением. Настоящее Положение может быть изменено и дополнено.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5"/>
        </w:tabs>
        <w:spacing w:after="100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Информационные ресурсы сайта формируются как отражение различных аспектов деятельности Учреждения. Сайт предназначен для опубликования общезначимой образовательной информации официального и, при необходимости, неофициального характера. Сайт может включать в себя ссылки на официальные сайты органов государственной власти, организаций- партнеров, официальные сайты других образовательных организаций, образовательных проектов и программ, личные сайты работников Учреждения и слушателей.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100" w:line="266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Официальный сайт содержит материалы, не противоречащие законодательству Российской Федерации.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100" w:line="266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100" w:line="257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Права на все информационные материалы, размещенные на сайте, принадлежат Учреждению, кроме случаев, оговоренных в Соглашениях с авторами работ.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100" w:line="259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Информационное наполнение официального сайта является предметом деятельности всех сотрудников Учреждения, которые задействованы в образовательном процессе. Сайт является не отдельным специфическим видом деятельности, он объединяет процессы сбора, обработки, оформления, публикации информации с процессом интерактивной коммуникации. Сайт представляет собой актуальный результат деятельности Учреждения. Концепция и структура сайта обсуждается всеми участниками образовательного процесса на заседаниях органов самоуправления Учреждения.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after="100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Основные понятия, используемые в Положении: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after="100" w:line="269" w:lineRule="auto"/>
        <w:ind w:firstLine="760"/>
        <w:rPr>
          <w:sz w:val="24"/>
          <w:szCs w:val="24"/>
        </w:rPr>
      </w:pPr>
      <w:r w:rsidRPr="00635F0A">
        <w:rPr>
          <w:sz w:val="24"/>
          <w:szCs w:val="24"/>
        </w:rPr>
        <w:t>Сайт - информационный \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b</w:t>
      </w:r>
      <w:r w:rsidRPr="00635F0A">
        <w:rPr>
          <w:sz w:val="24"/>
          <w:szCs w:val="24"/>
        </w:rPr>
        <w:t>-ресурс, имеющий четко выделенную законченную смысловую нагрузку. Создается как ключевой инструмент сетевого взаимодействия как самого Учреждения, так и всех участников образовательного процесса.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10"/>
        </w:tabs>
        <w:spacing w:line="262" w:lineRule="auto"/>
        <w:ind w:firstLine="740"/>
        <w:rPr>
          <w:sz w:val="24"/>
          <w:szCs w:val="24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b</w:t>
      </w:r>
      <w:r w:rsidRPr="00635F0A">
        <w:rPr>
          <w:sz w:val="24"/>
          <w:szCs w:val="24"/>
        </w:rPr>
        <w:t>-ресурс - Комплекс программно-аппаратных средств и информационного наполнения, тематика которого определяется назначением ресурса.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15"/>
        </w:tabs>
        <w:spacing w:line="257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Разработчик сайта - физическое либо юридическое лицо, обеспечивающее разработку программной компоненты, и визуального оформления сайта.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20"/>
        </w:tabs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 xml:space="preserve">Администратор сайта - лицо, обеспечивающее техническую поддержку сайта, а также проводящее работы по информационному наполнению и поддержанию информации в актуальном состоянии, который назначается и освобождается от данного вида деятельности </w:t>
      </w:r>
      <w:r w:rsidRPr="00635F0A">
        <w:rPr>
          <w:sz w:val="24"/>
          <w:szCs w:val="24"/>
        </w:rPr>
        <w:lastRenderedPageBreak/>
        <w:t>приказом директора Учреждения.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66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Общая координация работ по разработке и развитию официального сайта возлагается на заместителя директора Учреждения.</w:t>
      </w:r>
    </w:p>
    <w:p w:rsidR="00635F0A" w:rsidRPr="00635F0A" w:rsidRDefault="00635F0A" w:rsidP="00635F0A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66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Ответственность за содержание информации, представленной на сайте, несет директор Учреждения.</w:t>
      </w:r>
    </w:p>
    <w:p w:rsidR="00635F0A" w:rsidRPr="00635F0A" w:rsidRDefault="00635F0A" w:rsidP="00635F0A">
      <w:pPr>
        <w:pStyle w:val="1"/>
        <w:numPr>
          <w:ilvl w:val="0"/>
          <w:numId w:val="2"/>
        </w:numPr>
        <w:shd w:val="clear" w:color="auto" w:fill="auto"/>
        <w:tabs>
          <w:tab w:val="left" w:pos="13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Финансирование создания и поддержки официального сайта осуществляется за счет финансовых средств Учреждения.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after="120"/>
        <w:ind w:firstLine="740"/>
        <w:jc w:val="center"/>
      </w:pPr>
      <w:r w:rsidRPr="00635F0A">
        <w:t>Цели и задачи сайта</w:t>
      </w:r>
    </w:p>
    <w:p w:rsidR="00C61F53" w:rsidRPr="00C61F53" w:rsidRDefault="00635F0A" w:rsidP="00C61F53">
      <w:pPr>
        <w:pStyle w:val="1"/>
        <w:shd w:val="clear" w:color="auto" w:fill="auto"/>
        <w:spacing w:line="257" w:lineRule="auto"/>
        <w:ind w:firstLine="740"/>
      </w:pPr>
      <w:r w:rsidRPr="00635F0A">
        <w:rPr>
          <w:sz w:val="24"/>
          <w:szCs w:val="24"/>
        </w:rPr>
        <w:t>2.1.Официальный сайт Учреждения создается с целью оперативного и объективного информирования общественности о его деятельности. Адрес сайта в информационно</w:t>
      </w:r>
      <w:r w:rsidRPr="00635F0A">
        <w:rPr>
          <w:sz w:val="24"/>
          <w:szCs w:val="24"/>
        </w:rPr>
        <w:softHyphen/>
        <w:t xml:space="preserve">телекоммуникационной сети Интернет : </w:t>
      </w:r>
      <w:r w:rsidR="00C61F53" w:rsidRPr="00C61F53">
        <w:t xml:space="preserve">https://www.tosno-cdo.ru. </w:t>
      </w:r>
    </w:p>
    <w:p w:rsidR="00635F0A" w:rsidRPr="00635F0A" w:rsidRDefault="00635F0A" w:rsidP="00C61F53">
      <w:pPr>
        <w:pStyle w:val="1"/>
        <w:shd w:val="clear" w:color="auto" w:fill="auto"/>
        <w:spacing w:line="257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Создание и функционирование сайта образовательной организации направлены на решение следующих задач: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0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формирование целостного позитивного имиджа Учреждения;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0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повышение информированности граждан о деятельности Учреждения;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96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создание условий для взаимодействия участников образовательного процесса, социальных партнеров Учреждения;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0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осуществление обмена педагогическим опытом;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0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стимулирование творческой активности педагогов и обучающихся.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after="120"/>
        <w:ind w:firstLine="740"/>
        <w:jc w:val="center"/>
      </w:pPr>
      <w:r w:rsidRPr="00635F0A">
        <w:t>Структура официального сайта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Структура официального сайта должна соответствовать требованиям статьи 29 Федерального Закона № 273-ФЗ от 29 декабря 2012 года «Об образовании в Российской Федерации», а также иным документам Российской Федерации, регламентирующим информационное наполнение сайта образовательной организации.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Кроме вышеуказанной, на сайте публикуется следующая информация: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50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 научно-методической деятельности Учреждения;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 международной деятельности Учреждения;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новостная информация;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план работы;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каталоги образовательных программ;</w:t>
      </w:r>
    </w:p>
    <w:p w:rsidR="00635F0A" w:rsidRPr="00635F0A" w:rsidRDefault="00635F0A" w:rsidP="00635F0A">
      <w:pPr>
        <w:pStyle w:val="1"/>
        <w:numPr>
          <w:ilvl w:val="0"/>
          <w:numId w:val="5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 мероприятиях, проводимых Учреждением;</w:t>
      </w:r>
    </w:p>
    <w:p w:rsidR="00635F0A" w:rsidRPr="00635F0A" w:rsidRDefault="00635F0A" w:rsidP="00635F0A">
      <w:pPr>
        <w:pStyle w:val="1"/>
        <w:numPr>
          <w:ilvl w:val="0"/>
          <w:numId w:val="5"/>
        </w:numPr>
        <w:shd w:val="clear" w:color="auto" w:fill="auto"/>
        <w:tabs>
          <w:tab w:val="left" w:pos="1455"/>
        </w:tabs>
        <w:spacing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иная информация по решению директора Учреждения.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66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Сайт обеспечивает возможность электронной записи слушателей для участия в мероприятиях, проводимых Учреждением, а также предоставляет возможность обратной связи.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262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На сайте размещаются ссылки на иные образовательные ресурсы.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line="266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Сайт обеспечивает присутствие Учреждения в социальных сетях (наличие действующих ссылок на открытые группы, созданные и контролируемые Учреждением).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15"/>
        </w:tabs>
        <w:spacing w:after="120"/>
        <w:ind w:firstLine="720"/>
        <w:jc w:val="center"/>
      </w:pPr>
      <w:r w:rsidRPr="00635F0A">
        <w:lastRenderedPageBreak/>
        <w:t>Организации разработки и функционировании официального сайта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spacing w:line="262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Разработка и функционирование сайта обеспечивается директором Учреждения.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spacing w:line="262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При работе с сайтом директор (заместитель директора):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560"/>
        </w:tabs>
        <w:spacing w:line="262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Осуществляет отслеживание актуальности размещённой информации и статистических данных.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355"/>
        </w:tabs>
        <w:spacing w:line="266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Оказывает помощь членам группы разработчиков сайта в оперативном размещении информации на сайт в установленные сроки или по указанию директора Учреждения.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360"/>
        </w:tabs>
        <w:spacing w:line="266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Организует видимость материалов, размещенных на сайт корреспондентами сайта, при необходимости корректируя их оформление.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370"/>
        </w:tabs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Координирует программно-технические мероприятия но обеспечению целостности и доступности информационных ресурсов, предотвращению несанкционированного доступа к сайту указанные с лицом (юридическим или физическим), осуществляющим техническую поддержку по договору.</w:t>
      </w:r>
    </w:p>
    <w:p w:rsidR="00635F0A" w:rsidRPr="00635F0A" w:rsidRDefault="00635F0A" w:rsidP="00635F0A">
      <w:pPr>
        <w:pStyle w:val="1"/>
        <w:numPr>
          <w:ilvl w:val="2"/>
          <w:numId w:val="1"/>
        </w:numPr>
        <w:shd w:val="clear" w:color="auto" w:fill="auto"/>
        <w:tabs>
          <w:tab w:val="left" w:pos="1365"/>
        </w:tabs>
        <w:spacing w:line="266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Осуществляет контроль за сбором информации, необходимой для размещения на сайте, оформлением новостных статей и других информационных материалов сайта, размещение новой, архивирование и удаление устаревшей информации, публикацию информации.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line="259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Разработчики сайта по договору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Разработчики сайта осуществляют консультирование сотрудников образовательной организации,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635F0A" w:rsidRPr="00635F0A" w:rsidRDefault="00635F0A" w:rsidP="00635F0A">
      <w:pPr>
        <w:pStyle w:val="1"/>
        <w:numPr>
          <w:ilvl w:val="0"/>
          <w:numId w:val="6"/>
        </w:numPr>
        <w:shd w:val="clear" w:color="auto" w:fill="auto"/>
        <w:tabs>
          <w:tab w:val="left" w:pos="1170"/>
        </w:tabs>
        <w:spacing w:line="257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Текущие изменения структуры сайта осуществляет директор Учреждения, облачающий правами Администратора.</w:t>
      </w:r>
    </w:p>
    <w:p w:rsidR="00635F0A" w:rsidRPr="00635F0A" w:rsidRDefault="00635F0A" w:rsidP="00635F0A">
      <w:pPr>
        <w:pStyle w:val="1"/>
        <w:numPr>
          <w:ilvl w:val="0"/>
          <w:numId w:val="6"/>
        </w:numPr>
        <w:shd w:val="clear" w:color="auto" w:fill="auto"/>
        <w:tabs>
          <w:tab w:val="left" w:pos="1297"/>
        </w:tabs>
        <w:spacing w:line="257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Ответственность за достоверность и сроки предоставляемых материалов для размещения на сайте возлагается на исполнителя, т. е. сотрудника, непосредственно предоставляющего информацию.</w:t>
      </w:r>
    </w:p>
    <w:p w:rsidR="00635F0A" w:rsidRPr="00635F0A" w:rsidRDefault="00635F0A" w:rsidP="00635F0A">
      <w:pPr>
        <w:pStyle w:val="1"/>
        <w:numPr>
          <w:ilvl w:val="0"/>
          <w:numId w:val="6"/>
        </w:numPr>
        <w:shd w:val="clear" w:color="auto" w:fill="auto"/>
        <w:tabs>
          <w:tab w:val="left" w:pos="1297"/>
        </w:tabs>
        <w:spacing w:line="259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>В случае возникновения потребности у Учреждения, а также в рамках общей концепции информатизации образования, при предоставлении программного и технического обеспечения, на сотрудников Учреждения может быть возложена ответственность за ведение персональных информационных ресурсов, которые имеют общую привязку к сайту Учреждения (персональный сайт сотрудника, персональная страница сайга, электронный журнал (дневник), живой журнал, форум и т. д.).</w:t>
      </w:r>
    </w:p>
    <w:p w:rsidR="00635F0A" w:rsidRPr="00635F0A" w:rsidRDefault="00C61F53" w:rsidP="00635F0A">
      <w:pPr>
        <w:pStyle w:val="1"/>
        <w:numPr>
          <w:ilvl w:val="0"/>
          <w:numId w:val="6"/>
        </w:numPr>
        <w:shd w:val="clear" w:color="auto" w:fill="auto"/>
        <w:tabs>
          <w:tab w:val="left" w:pos="1180"/>
        </w:tabs>
        <w:spacing w:line="25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Пользователю официального сайт</w:t>
      </w:r>
      <w:r w:rsidR="00635F0A" w:rsidRPr="00635F0A">
        <w:rPr>
          <w:sz w:val="24"/>
          <w:szCs w:val="24"/>
        </w:rPr>
        <w:t>а предоставляется наглядная информация о структуре официального сайта.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0"/>
        </w:tabs>
        <w:spacing w:after="120"/>
        <w:ind w:firstLine="720"/>
        <w:jc w:val="center"/>
      </w:pPr>
      <w:r w:rsidRPr="00635F0A">
        <w:t>Персональные данные, принципы и условия их обработки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175"/>
        </w:tabs>
        <w:spacing w:after="100" w:line="266" w:lineRule="auto"/>
        <w:ind w:firstLine="720"/>
        <w:rPr>
          <w:sz w:val="24"/>
          <w:szCs w:val="24"/>
        </w:rPr>
      </w:pPr>
      <w:r w:rsidRPr="00635F0A">
        <w:rPr>
          <w:sz w:val="24"/>
          <w:szCs w:val="24"/>
        </w:rPr>
        <w:t xml:space="preserve">При подготовке материалов для размещения в Интернет, администрация Учреждения и разработчики сайта обязаны обеспечивать исполнение требований Федерального закона от 27.07.2006 №152-ФЗ «О персональных данных» и других нормативных актов Российской </w:t>
      </w:r>
      <w:r w:rsidRPr="00635F0A">
        <w:rPr>
          <w:sz w:val="24"/>
          <w:szCs w:val="24"/>
        </w:rPr>
        <w:lastRenderedPageBreak/>
        <w:t>Федерации, регламентирующих обработку персональных данных.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after="100" w:line="276" w:lineRule="auto"/>
        <w:ind w:firstLine="0"/>
        <w:rPr>
          <w:sz w:val="24"/>
          <w:szCs w:val="24"/>
        </w:rPr>
      </w:pPr>
      <w:r w:rsidRPr="00635F0A">
        <w:rPr>
          <w:sz w:val="24"/>
          <w:szCs w:val="24"/>
        </w:rPr>
        <w:t>Без письменных согласий администратор сайта размещает персональные данные в следующих случаях:</w:t>
      </w:r>
    </w:p>
    <w:p w:rsidR="00635F0A" w:rsidRPr="00635F0A" w:rsidRDefault="00C61F53" w:rsidP="00635F0A">
      <w:pPr>
        <w:pStyle w:val="1"/>
        <w:shd w:val="clear" w:color="auto" w:fill="auto"/>
        <w:spacing w:after="1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5F0A" w:rsidRPr="00635F0A">
        <w:rPr>
          <w:sz w:val="24"/>
          <w:szCs w:val="24"/>
        </w:rPr>
        <w:t>-если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 полномочий обязанностей;</w:t>
      </w:r>
    </w:p>
    <w:p w:rsidR="00635F0A" w:rsidRPr="00635F0A" w:rsidRDefault="00C61F53" w:rsidP="00635F0A">
      <w:pPr>
        <w:pStyle w:val="1"/>
        <w:shd w:val="clear" w:color="auto" w:fill="auto"/>
        <w:spacing w:after="100" w:line="26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5F0A" w:rsidRPr="00635F0A">
        <w:rPr>
          <w:sz w:val="24"/>
          <w:szCs w:val="24"/>
        </w:rPr>
        <w:t>- если персональные данные подлежат опубликованию или обязательному раскрытию в соответствии с федеральным законом.</w:t>
      </w:r>
    </w:p>
    <w:p w:rsidR="00635F0A" w:rsidRPr="00635F0A" w:rsidRDefault="00635F0A" w:rsidP="00635F0A">
      <w:pPr>
        <w:pStyle w:val="1"/>
        <w:shd w:val="clear" w:color="auto" w:fill="auto"/>
        <w:spacing w:after="100" w:line="266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В иных случаях директор (заместитель директора) собирает письменные согласия от участников мероприятий, наделяющие разработчиков правом публикации персональных данных обучающихся и педагогов на сайте Учреждения. Разработчики вправе размещать в Интернет только ту персональную информацию, на публикацию которой имеется письменное согласие.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after="100"/>
        <w:ind w:firstLine="740"/>
        <w:jc w:val="center"/>
      </w:pPr>
      <w:r w:rsidRPr="00635F0A">
        <w:t>К размещению на официальном сайте запрещены: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323"/>
        </w:tabs>
        <w:spacing w:after="100" w:line="269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after="100" w:line="257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Информационные материалы, содержащие пропаганду наркомании, экстремистских, религиозных и политических идей.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spacing w:after="100" w:line="266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Иные информационные материалы, запрещенные к опубликованию законодательством Российской Федерации.</w:t>
      </w:r>
    </w:p>
    <w:p w:rsidR="00635F0A" w:rsidRPr="00635F0A" w:rsidRDefault="00635F0A" w:rsidP="00635F0A">
      <w:pPr>
        <w:pStyle w:val="1"/>
        <w:numPr>
          <w:ilvl w:val="1"/>
          <w:numId w:val="1"/>
        </w:numPr>
        <w:shd w:val="clear" w:color="auto" w:fill="auto"/>
        <w:tabs>
          <w:tab w:val="left" w:pos="1235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Информационные материалы не должны: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нарушать авторское право;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содержать ненормативную лексику;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нарушать честь, достоинство и деловую репутацию физических и юридических лиц;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нарушать нормы морали;</w:t>
      </w:r>
    </w:p>
    <w:p w:rsidR="00635F0A" w:rsidRPr="00635F0A" w:rsidRDefault="00635F0A" w:rsidP="00635F0A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содержать государственную и коммерческую тайну.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5"/>
        </w:tabs>
        <w:spacing w:after="100"/>
        <w:ind w:firstLine="740"/>
        <w:jc w:val="center"/>
      </w:pPr>
      <w:r w:rsidRPr="00635F0A">
        <w:t>Ответственность за достовер</w:t>
      </w:r>
      <w:r w:rsidR="00420346">
        <w:t>ность информации и своевременно</w:t>
      </w:r>
      <w:r w:rsidR="00420346">
        <w:rPr>
          <w:lang w:val="en-US"/>
        </w:rPr>
        <w:t>c</w:t>
      </w:r>
      <w:r w:rsidRPr="00635F0A">
        <w:t>ть размещения ее на официальном сайте</w:t>
      </w:r>
    </w:p>
    <w:p w:rsidR="00635F0A" w:rsidRPr="00635F0A" w:rsidRDefault="00635F0A" w:rsidP="00635F0A">
      <w:pPr>
        <w:pStyle w:val="1"/>
        <w:numPr>
          <w:ilvl w:val="0"/>
          <w:numId w:val="7"/>
        </w:numPr>
        <w:shd w:val="clear" w:color="auto" w:fill="auto"/>
        <w:tabs>
          <w:tab w:val="left" w:pos="1115"/>
        </w:tabs>
        <w:spacing w:after="100" w:line="262" w:lineRule="auto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Ответственность за достоверность и своевременность предоставляемой информации к публикации на официальном сайте несет директор Учреждения.</w:t>
      </w:r>
    </w:p>
    <w:p w:rsidR="00635F0A" w:rsidRPr="00635F0A" w:rsidRDefault="00635F0A" w:rsidP="00635F0A">
      <w:pPr>
        <w:pStyle w:val="1"/>
        <w:numPr>
          <w:ilvl w:val="0"/>
          <w:numId w:val="7"/>
        </w:numPr>
        <w:shd w:val="clear" w:color="auto" w:fill="auto"/>
        <w:tabs>
          <w:tab w:val="left" w:pos="1323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Ответственность за своевременность размещения на официальном сайте образовательной организации поступившей информации, предоставленной в соответствии с настоящим Положением, возлагается на администратора сайта.</w:t>
      </w:r>
    </w:p>
    <w:p w:rsidR="00635F0A" w:rsidRPr="00635F0A" w:rsidRDefault="00635F0A" w:rsidP="00635F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after="100"/>
        <w:ind w:firstLine="740"/>
        <w:jc w:val="center"/>
      </w:pPr>
      <w:r w:rsidRPr="00635F0A">
        <w:t>Порядок утверждения и внесения изменений в Положение</w:t>
      </w:r>
    </w:p>
    <w:p w:rsidR="00635F0A" w:rsidRPr="00635F0A" w:rsidRDefault="00635F0A" w:rsidP="00635F0A">
      <w:pPr>
        <w:pStyle w:val="1"/>
        <w:numPr>
          <w:ilvl w:val="0"/>
          <w:numId w:val="8"/>
        </w:numPr>
        <w:shd w:val="clear" w:color="auto" w:fill="auto"/>
        <w:tabs>
          <w:tab w:val="left" w:pos="1155"/>
        </w:tabs>
        <w:spacing w:after="100"/>
        <w:ind w:firstLine="740"/>
        <w:rPr>
          <w:sz w:val="24"/>
          <w:szCs w:val="24"/>
        </w:rPr>
      </w:pPr>
      <w:r w:rsidRPr="00635F0A">
        <w:rPr>
          <w:sz w:val="24"/>
          <w:szCs w:val="24"/>
        </w:rPr>
        <w:t>Настоящее Положение утверждается приказом директора Учреждения.</w:t>
      </w:r>
    </w:p>
    <w:p w:rsidR="00635F0A" w:rsidRDefault="00635F0A" w:rsidP="00635F0A">
      <w:pPr>
        <w:pStyle w:val="1"/>
        <w:numPr>
          <w:ilvl w:val="0"/>
          <w:numId w:val="8"/>
        </w:numPr>
        <w:shd w:val="clear" w:color="auto" w:fill="auto"/>
        <w:tabs>
          <w:tab w:val="left" w:pos="1150"/>
        </w:tabs>
        <w:spacing w:after="100" w:line="266" w:lineRule="auto"/>
        <w:ind w:firstLine="740"/>
      </w:pPr>
      <w:r w:rsidRPr="00635F0A">
        <w:rPr>
          <w:sz w:val="24"/>
          <w:szCs w:val="24"/>
        </w:rPr>
        <w:t xml:space="preserve">Изменения и дополнения в настоящее положение вносятся приказом директора </w:t>
      </w:r>
      <w:r w:rsidRPr="00635F0A">
        <w:rPr>
          <w:sz w:val="24"/>
          <w:szCs w:val="24"/>
        </w:rPr>
        <w:lastRenderedPageBreak/>
        <w:t>Учрежде</w:t>
      </w:r>
      <w:r>
        <w:t>ния.</w:t>
      </w: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p w:rsidR="00635F0A" w:rsidRPr="00635F0A" w:rsidRDefault="00635F0A">
      <w:pPr>
        <w:pStyle w:val="11"/>
        <w:keepNext/>
        <w:keepLines/>
        <w:shd w:val="clear" w:color="auto" w:fill="auto"/>
        <w:spacing w:after="280"/>
        <w:ind w:firstLine="0"/>
        <w:jc w:val="center"/>
      </w:pPr>
    </w:p>
    <w:sectPr w:rsidR="00635F0A" w:rsidRPr="00635F0A" w:rsidSect="00C61F53">
      <w:footerReference w:type="default" r:id="rId7"/>
      <w:pgSz w:w="11900" w:h="16840"/>
      <w:pgMar w:top="1086" w:right="616" w:bottom="1309" w:left="1049" w:header="65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8E" w:rsidRDefault="0085488E" w:rsidP="00A10B8C">
      <w:r>
        <w:separator/>
      </w:r>
    </w:p>
  </w:endnote>
  <w:endnote w:type="continuationSeparator" w:id="1">
    <w:p w:rsidR="0085488E" w:rsidRDefault="0085488E" w:rsidP="00A1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952"/>
      <w:docPartObj>
        <w:docPartGallery w:val="Page Numbers (Bottom of Page)"/>
        <w:docPartUnique/>
      </w:docPartObj>
    </w:sdtPr>
    <w:sdtContent>
      <w:p w:rsidR="00C61F53" w:rsidRDefault="00DE52E0">
        <w:pPr>
          <w:pStyle w:val="a7"/>
          <w:jc w:val="center"/>
        </w:pPr>
        <w:fldSimple w:instr=" PAGE   \* MERGEFORMAT ">
          <w:r w:rsidR="00420346">
            <w:rPr>
              <w:noProof/>
            </w:rPr>
            <w:t>5</w:t>
          </w:r>
        </w:fldSimple>
      </w:p>
    </w:sdtContent>
  </w:sdt>
  <w:p w:rsidR="00A10B8C" w:rsidRDefault="00A10B8C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8E" w:rsidRDefault="0085488E"/>
  </w:footnote>
  <w:footnote w:type="continuationSeparator" w:id="1">
    <w:p w:rsidR="0085488E" w:rsidRDefault="008548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A7A"/>
    <w:multiLevelType w:val="multilevel"/>
    <w:tmpl w:val="3EC8FF0C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E1ED9"/>
    <w:multiLevelType w:val="multilevel"/>
    <w:tmpl w:val="661CD80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235B7"/>
    <w:multiLevelType w:val="multilevel"/>
    <w:tmpl w:val="C562E1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D59D4"/>
    <w:multiLevelType w:val="multilevel"/>
    <w:tmpl w:val="E36AE53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33AF9"/>
    <w:multiLevelType w:val="multilevel"/>
    <w:tmpl w:val="63A29DB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C05BB"/>
    <w:multiLevelType w:val="multilevel"/>
    <w:tmpl w:val="11043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53639"/>
    <w:multiLevelType w:val="multilevel"/>
    <w:tmpl w:val="96D4E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0940BB"/>
    <w:multiLevelType w:val="multilevel"/>
    <w:tmpl w:val="1BF0144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10B8C"/>
    <w:rsid w:val="0006023B"/>
    <w:rsid w:val="00420346"/>
    <w:rsid w:val="00485A04"/>
    <w:rsid w:val="00635F0A"/>
    <w:rsid w:val="0085488E"/>
    <w:rsid w:val="00A10B8C"/>
    <w:rsid w:val="00C61F53"/>
    <w:rsid w:val="00D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B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0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A10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A10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10B8C"/>
    <w:pPr>
      <w:shd w:val="clear" w:color="auto" w:fill="FFFFFF"/>
      <w:spacing w:after="120" w:line="264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A10B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10B8C"/>
    <w:pPr>
      <w:shd w:val="clear" w:color="auto" w:fill="FFFFFF"/>
      <w:spacing w:after="110"/>
      <w:ind w:firstLine="73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C61F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1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F53"/>
    <w:rPr>
      <w:color w:val="000000"/>
    </w:rPr>
  </w:style>
  <w:style w:type="paragraph" w:styleId="a7">
    <w:name w:val="footer"/>
    <w:basedOn w:val="a"/>
    <w:link w:val="a8"/>
    <w:uiPriority w:val="99"/>
    <w:unhideWhenUsed/>
    <w:rsid w:val="00C61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F5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1598</Words>
  <Characters>9112</Characters>
  <Application>Microsoft Office Word</Application>
  <DocSecurity>0</DocSecurity>
  <Lines>75</Lines>
  <Paragraphs>21</Paragraphs>
  <ScaleCrop>false</ScaleCrop>
  <Company>CDO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ag_butoshina</cp:lastModifiedBy>
  <cp:revision>6</cp:revision>
  <dcterms:created xsi:type="dcterms:W3CDTF">2019-10-23T07:39:00Z</dcterms:created>
  <dcterms:modified xsi:type="dcterms:W3CDTF">2019-10-23T10:59:00Z</dcterms:modified>
</cp:coreProperties>
</file>